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A3BB9" w14:textId="77777777" w:rsidR="00D165E9" w:rsidRPr="00432A3C" w:rsidRDefault="00D165E9" w:rsidP="00D165E9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32A3C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15A2F1C" wp14:editId="5BCE3770">
            <wp:simplePos x="0" y="0"/>
            <wp:positionH relativeFrom="column">
              <wp:posOffset>2282342</wp:posOffset>
            </wp:positionH>
            <wp:positionV relativeFrom="paragraph">
              <wp:posOffset>-1346</wp:posOffset>
            </wp:positionV>
            <wp:extent cx="1046074" cy="1111885"/>
            <wp:effectExtent l="19050" t="0" r="1676" b="0"/>
            <wp:wrapNone/>
            <wp:docPr id="3" name="Picture 0" descr="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ar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A3C">
        <w:rPr>
          <w:rFonts w:ascii="Tahoma" w:hAnsi="Tahoma" w:cs="Tahoma"/>
          <w:sz w:val="20"/>
          <w:szCs w:val="20"/>
        </w:rPr>
        <w:t xml:space="preserve">St Michael and All Angels </w:t>
      </w:r>
    </w:p>
    <w:p w14:paraId="01A22019" w14:textId="77777777" w:rsidR="00D165E9" w:rsidRPr="00432A3C" w:rsidRDefault="00D165E9" w:rsidP="00D165E9">
      <w:pPr>
        <w:jc w:val="center"/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 xml:space="preserve">Headteachers Performance Management Committee </w:t>
      </w:r>
    </w:p>
    <w:p w14:paraId="43B6042C" w14:textId="77777777" w:rsidR="00D165E9" w:rsidRPr="00432A3C" w:rsidRDefault="00D165E9" w:rsidP="00D165E9">
      <w:pPr>
        <w:jc w:val="center"/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 xml:space="preserve">Terms of Reference </w:t>
      </w:r>
    </w:p>
    <w:p w14:paraId="38CAE274" w14:textId="2BB5269C" w:rsidR="00D165E9" w:rsidRPr="00432A3C" w:rsidRDefault="00AA087C" w:rsidP="00D165E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</w:t>
      </w:r>
      <w:r w:rsidR="00C93D1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-2</w:t>
      </w:r>
      <w:r w:rsidR="00C93D1F">
        <w:rPr>
          <w:rFonts w:ascii="Tahoma" w:hAnsi="Tahoma" w:cs="Tahoma"/>
          <w:sz w:val="20"/>
          <w:szCs w:val="20"/>
        </w:rPr>
        <w:t>4</w:t>
      </w:r>
    </w:p>
    <w:p w14:paraId="5A5E529B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32A3C">
        <w:rPr>
          <w:rFonts w:ascii="Tahoma" w:hAnsi="Tahoma" w:cs="Tahoma"/>
          <w:sz w:val="20"/>
          <w:szCs w:val="20"/>
          <w:u w:val="single"/>
        </w:rPr>
        <w:t>As members of the Governing Body of SMAAA we pledge to:</w:t>
      </w:r>
    </w:p>
    <w:p w14:paraId="6F93F5AC" w14:textId="77777777" w:rsidR="00D165E9" w:rsidRPr="00432A3C" w:rsidRDefault="00D165E9" w:rsidP="00D165E9">
      <w:p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Follow the 7 Principles of Public Life outlined by Lord Nash including:</w:t>
      </w:r>
    </w:p>
    <w:p w14:paraId="1A44C0DF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selflessness;</w:t>
      </w:r>
    </w:p>
    <w:p w14:paraId="5AA7E860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integrity;</w:t>
      </w:r>
    </w:p>
    <w:p w14:paraId="768AA202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 xml:space="preserve">objectivity; </w:t>
      </w:r>
    </w:p>
    <w:p w14:paraId="3F761F96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accountability;</w:t>
      </w:r>
    </w:p>
    <w:p w14:paraId="31A696E2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openness;</w:t>
      </w:r>
    </w:p>
    <w:p w14:paraId="5EF72A53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honesty;</w:t>
      </w:r>
    </w:p>
    <w:p w14:paraId="4B1FA445" w14:textId="77777777" w:rsidR="00D165E9" w:rsidRPr="00432A3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leadership.</w:t>
      </w:r>
    </w:p>
    <w:p w14:paraId="17EDB70C" w14:textId="77777777" w:rsidR="00D165E9" w:rsidRPr="00432A3C" w:rsidRDefault="00D165E9" w:rsidP="00D165E9">
      <w:p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We will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138"/>
      </w:tblGrid>
      <w:tr w:rsidR="00D165E9" w:rsidRPr="00432A3C" w14:paraId="58B95E9E" w14:textId="77777777" w:rsidTr="009B4CF9">
        <w:tc>
          <w:tcPr>
            <w:tcW w:w="1242" w:type="dxa"/>
          </w:tcPr>
          <w:p w14:paraId="159401E2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8000" w:type="dxa"/>
          </w:tcPr>
          <w:p w14:paraId="6A18E941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D165E9" w:rsidRPr="00432A3C" w14:paraId="3AFC5DBF" w14:textId="77777777" w:rsidTr="009B4CF9">
        <w:tc>
          <w:tcPr>
            <w:tcW w:w="1242" w:type="dxa"/>
          </w:tcPr>
          <w:p w14:paraId="5A6FC4D7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Organisation and teamwork</w:t>
            </w:r>
          </w:p>
        </w:tc>
        <w:tc>
          <w:tcPr>
            <w:tcW w:w="8000" w:type="dxa"/>
          </w:tcPr>
          <w:p w14:paraId="0CDF4619" w14:textId="77777777" w:rsidR="00D165E9" w:rsidRPr="00432A3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review the terms of reference for this committee;</w:t>
            </w:r>
          </w:p>
          <w:p w14:paraId="6C90E653" w14:textId="77777777" w:rsidR="00D165E9" w:rsidRPr="00432A3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set out a monitoring plan annually;</w:t>
            </w:r>
          </w:p>
          <w:p w14:paraId="0DE0F5AB" w14:textId="77777777" w:rsidR="00D165E9" w:rsidRPr="00432A3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participate in training;</w:t>
            </w:r>
          </w:p>
          <w:p w14:paraId="0A3D49D0" w14:textId="77777777" w:rsidR="00D165E9" w:rsidRPr="00432A3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agree to use the Nolan principles of public office;</w:t>
            </w:r>
          </w:p>
          <w:p w14:paraId="6C4555E0" w14:textId="77777777" w:rsidR="00D165E9" w:rsidRPr="00432A3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review / make recommendations for policies with key staff.</w:t>
            </w:r>
          </w:p>
        </w:tc>
      </w:tr>
      <w:tr w:rsidR="00D165E9" w:rsidRPr="00432A3C" w14:paraId="2259D069" w14:textId="77777777" w:rsidTr="009B4CF9">
        <w:tc>
          <w:tcPr>
            <w:tcW w:w="1242" w:type="dxa"/>
          </w:tcPr>
          <w:p w14:paraId="7EA54D76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Recruitment and retention/ communicate with parents/carers</w:t>
            </w:r>
          </w:p>
        </w:tc>
        <w:tc>
          <w:tcPr>
            <w:tcW w:w="8000" w:type="dxa"/>
          </w:tcPr>
          <w:p w14:paraId="2699A958" w14:textId="77777777" w:rsidR="00D165E9" w:rsidRPr="00432A3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contribute to the School Development Plan;</w:t>
            </w:r>
          </w:p>
          <w:p w14:paraId="70026A02" w14:textId="77777777" w:rsidR="00D165E9" w:rsidRPr="00432A3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contribute to the schools Self-evaluation;</w:t>
            </w:r>
          </w:p>
          <w:p w14:paraId="27A9D526" w14:textId="77777777" w:rsidR="00D165E9" w:rsidRPr="00432A3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actively engage with the School Council and other groups of pupils;</w:t>
            </w:r>
          </w:p>
          <w:p w14:paraId="3962E78D" w14:textId="77777777" w:rsidR="00D165E9" w:rsidRPr="00432A3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engage with parents through questionnaires and surveys.</w:t>
            </w:r>
          </w:p>
        </w:tc>
      </w:tr>
      <w:tr w:rsidR="00D165E9" w:rsidRPr="00432A3C" w14:paraId="25B6701F" w14:textId="77777777" w:rsidTr="009B4CF9">
        <w:tc>
          <w:tcPr>
            <w:tcW w:w="1242" w:type="dxa"/>
          </w:tcPr>
          <w:p w14:paraId="6A9D0ADB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Strategic Leadership and Statutory Responsibilities</w:t>
            </w:r>
          </w:p>
        </w:tc>
        <w:tc>
          <w:tcPr>
            <w:tcW w:w="8000" w:type="dxa"/>
          </w:tcPr>
          <w:p w14:paraId="25B67509" w14:textId="77777777" w:rsidR="00D165E9" w:rsidRPr="00432A3C" w:rsidRDefault="00D165E9" w:rsidP="00D165E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be responsible for the leadership of specific activities;</w:t>
            </w:r>
          </w:p>
          <w:p w14:paraId="63B4AF50" w14:textId="77777777" w:rsidR="00D165E9" w:rsidRPr="00432A3C" w:rsidRDefault="00D165E9" w:rsidP="00D165E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32A3C">
              <w:rPr>
                <w:rFonts w:ascii="Tahoma" w:hAnsi="Tahoma" w:cs="Tahoma"/>
                <w:sz w:val="20"/>
                <w:szCs w:val="20"/>
              </w:rPr>
              <w:t>monitor</w:t>
            </w:r>
            <w:proofErr w:type="gramEnd"/>
            <w:r w:rsidRPr="00432A3C">
              <w:rPr>
                <w:rFonts w:ascii="Tahoma" w:hAnsi="Tahoma" w:cs="Tahoma"/>
                <w:sz w:val="20"/>
                <w:szCs w:val="20"/>
              </w:rPr>
              <w:t xml:space="preserve"> the  Performance Management process.</w:t>
            </w:r>
          </w:p>
        </w:tc>
      </w:tr>
      <w:tr w:rsidR="00D165E9" w:rsidRPr="00432A3C" w14:paraId="3F8BC7EC" w14:textId="77777777" w:rsidTr="009B4CF9">
        <w:tc>
          <w:tcPr>
            <w:tcW w:w="1242" w:type="dxa"/>
          </w:tcPr>
          <w:p w14:paraId="62F829DB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Strengths and Weaknesses/Self-Review and Change</w:t>
            </w:r>
          </w:p>
        </w:tc>
        <w:tc>
          <w:tcPr>
            <w:tcW w:w="8000" w:type="dxa"/>
          </w:tcPr>
          <w:p w14:paraId="656A932B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9CC5F1" w14:textId="77777777" w:rsidR="00D165E9" w:rsidRPr="00432A3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read and evaluate case studies from key staff;</w:t>
            </w:r>
          </w:p>
          <w:p w14:paraId="4D6288EA" w14:textId="77777777" w:rsidR="00D165E9" w:rsidRPr="00432A3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contribute and participate in key chosen areas of development;</w:t>
            </w:r>
          </w:p>
          <w:p w14:paraId="582B5518" w14:textId="77777777" w:rsidR="00D165E9" w:rsidRPr="00432A3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attend school events;</w:t>
            </w:r>
          </w:p>
          <w:p w14:paraId="116C5CA1" w14:textId="77777777" w:rsidR="00D165E9" w:rsidRPr="00432A3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follow up on proposed actions.</w:t>
            </w:r>
          </w:p>
          <w:p w14:paraId="052A36FA" w14:textId="77777777" w:rsidR="00D165E9" w:rsidRPr="00432A3C" w:rsidRDefault="00D165E9" w:rsidP="009B4CF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5E9" w:rsidRPr="00432A3C" w14:paraId="2B4B96F9" w14:textId="77777777" w:rsidTr="009B4CF9">
        <w:tc>
          <w:tcPr>
            <w:tcW w:w="1242" w:type="dxa"/>
          </w:tcPr>
          <w:p w14:paraId="70817DED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Support and Challenge</w:t>
            </w:r>
          </w:p>
        </w:tc>
        <w:tc>
          <w:tcPr>
            <w:tcW w:w="8000" w:type="dxa"/>
          </w:tcPr>
          <w:p w14:paraId="32C8DB18" w14:textId="77777777" w:rsidR="00D165E9" w:rsidRPr="00432A3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work with staff and other Governors;</w:t>
            </w:r>
          </w:p>
          <w:p w14:paraId="5E89F412" w14:textId="77777777" w:rsidR="00D165E9" w:rsidRPr="00432A3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promote the good reputation of the school;</w:t>
            </w:r>
          </w:p>
          <w:p w14:paraId="6D6533E6" w14:textId="77777777" w:rsidR="00D165E9" w:rsidRPr="00432A3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ask questions and ensure that challenges are followed through;</w:t>
            </w:r>
          </w:p>
          <w:p w14:paraId="5E84E4D5" w14:textId="77777777" w:rsidR="00D165E9" w:rsidRPr="00432A3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engage with the school leadership team.</w:t>
            </w:r>
          </w:p>
        </w:tc>
      </w:tr>
      <w:tr w:rsidR="00D165E9" w:rsidRPr="00432A3C" w14:paraId="0395C34F" w14:textId="77777777" w:rsidTr="009B4CF9">
        <w:tc>
          <w:tcPr>
            <w:tcW w:w="1242" w:type="dxa"/>
          </w:tcPr>
          <w:p w14:paraId="0DEB8EE6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 xml:space="preserve">Impact/including school improvement/pupil safety and </w:t>
            </w:r>
            <w:proofErr w:type="spellStart"/>
            <w:r w:rsidRPr="00432A3C">
              <w:rPr>
                <w:rFonts w:ascii="Tahoma" w:hAnsi="Tahoma" w:cs="Tahoma"/>
                <w:sz w:val="20"/>
                <w:szCs w:val="20"/>
              </w:rPr>
              <w:t>well being</w:t>
            </w:r>
            <w:proofErr w:type="spellEnd"/>
            <w:r w:rsidRPr="00432A3C">
              <w:rPr>
                <w:rFonts w:ascii="Tahoma" w:hAnsi="Tahoma" w:cs="Tahoma"/>
                <w:sz w:val="20"/>
                <w:szCs w:val="20"/>
              </w:rPr>
              <w:t xml:space="preserve">/partnerships and community engagement </w:t>
            </w:r>
          </w:p>
        </w:tc>
        <w:tc>
          <w:tcPr>
            <w:tcW w:w="8000" w:type="dxa"/>
          </w:tcPr>
          <w:p w14:paraId="20D5C920" w14:textId="77777777" w:rsidR="00D165E9" w:rsidRPr="00432A3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we will identify  a priority that will improve outcomes for pupils;</w:t>
            </w:r>
          </w:p>
          <w:p w14:paraId="4491939C" w14:textId="77777777" w:rsidR="00D165E9" w:rsidRPr="00432A3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we will decide what to do;</w:t>
            </w:r>
          </w:p>
          <w:p w14:paraId="1FD8B059" w14:textId="77777777" w:rsidR="00D165E9" w:rsidRPr="00432A3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we will review what action the school took;</w:t>
            </w:r>
          </w:p>
          <w:p w14:paraId="56F216A7" w14:textId="77777777" w:rsidR="00D165E9" w:rsidRPr="00432A3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we will review the impact;</w:t>
            </w:r>
          </w:p>
          <w:p w14:paraId="205BFA15" w14:textId="77777777" w:rsidR="00D165E9" w:rsidRPr="00432A3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we will review the lessons that we learned.</w:t>
            </w:r>
          </w:p>
        </w:tc>
      </w:tr>
    </w:tbl>
    <w:p w14:paraId="237272B6" w14:textId="77777777" w:rsidR="00D165E9" w:rsidRPr="00432A3C" w:rsidRDefault="00D165E9" w:rsidP="00D165E9">
      <w:pPr>
        <w:jc w:val="center"/>
        <w:rPr>
          <w:rFonts w:ascii="Tahoma" w:hAnsi="Tahoma" w:cs="Tahoma"/>
          <w:sz w:val="20"/>
          <w:szCs w:val="20"/>
        </w:rPr>
      </w:pPr>
    </w:p>
    <w:p w14:paraId="78A76EC1" w14:textId="77777777" w:rsidR="00D165E9" w:rsidRPr="00432A3C" w:rsidRDefault="00D165E9" w:rsidP="00D165E9">
      <w:pPr>
        <w:jc w:val="center"/>
        <w:rPr>
          <w:rFonts w:ascii="Tahoma" w:hAnsi="Tahoma" w:cs="Tahoma"/>
          <w:sz w:val="20"/>
          <w:szCs w:val="20"/>
        </w:rPr>
      </w:pPr>
    </w:p>
    <w:p w14:paraId="4A50DC9F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32A3C">
        <w:rPr>
          <w:rFonts w:ascii="Tahoma" w:hAnsi="Tahoma" w:cs="Tahoma"/>
          <w:sz w:val="20"/>
          <w:szCs w:val="20"/>
          <w:u w:val="single"/>
        </w:rPr>
        <w:lastRenderedPageBreak/>
        <w:t>Membership and Meetings</w:t>
      </w:r>
    </w:p>
    <w:p w14:paraId="1B2C9901" w14:textId="77777777" w:rsidR="00D165E9" w:rsidRPr="00432A3C" w:rsidRDefault="00D165E9" w:rsidP="00D165E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there will be a minimum of three Governors;</w:t>
      </w:r>
    </w:p>
    <w:p w14:paraId="18F67BA8" w14:textId="77777777" w:rsidR="00D165E9" w:rsidRPr="00432A3C" w:rsidRDefault="00D165E9" w:rsidP="00D165E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this committee will meet on an annual basis,</w:t>
      </w:r>
    </w:p>
    <w:p w14:paraId="42F289AA" w14:textId="1B88921D" w:rsidR="00D165E9" w:rsidRPr="00432A3C" w:rsidRDefault="00D165E9" w:rsidP="00D165E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proofErr w:type="gramStart"/>
      <w:r w:rsidRPr="00432A3C">
        <w:rPr>
          <w:rFonts w:ascii="Tahoma" w:hAnsi="Tahoma" w:cs="Tahoma"/>
          <w:sz w:val="20"/>
          <w:szCs w:val="20"/>
        </w:rPr>
        <w:t>this</w:t>
      </w:r>
      <w:proofErr w:type="gramEnd"/>
      <w:r w:rsidRPr="00432A3C">
        <w:rPr>
          <w:rFonts w:ascii="Tahoma" w:hAnsi="Tahoma" w:cs="Tahoma"/>
          <w:sz w:val="20"/>
          <w:szCs w:val="20"/>
        </w:rPr>
        <w:t xml:space="preserve"> Committee will be Chaired by Rev Andrew Rowlands during the academic year </w:t>
      </w:r>
      <w:r w:rsidR="00AA087C">
        <w:rPr>
          <w:rFonts w:ascii="Tahoma" w:hAnsi="Tahoma" w:cs="Tahoma"/>
          <w:sz w:val="20"/>
          <w:szCs w:val="20"/>
        </w:rPr>
        <w:t>202</w:t>
      </w:r>
      <w:r w:rsidR="00AA519D">
        <w:rPr>
          <w:rFonts w:ascii="Tahoma" w:hAnsi="Tahoma" w:cs="Tahoma"/>
          <w:sz w:val="20"/>
          <w:szCs w:val="20"/>
        </w:rPr>
        <w:t>1</w:t>
      </w:r>
      <w:r w:rsidR="00AA087C">
        <w:rPr>
          <w:rFonts w:ascii="Tahoma" w:hAnsi="Tahoma" w:cs="Tahoma"/>
          <w:sz w:val="20"/>
          <w:szCs w:val="20"/>
        </w:rPr>
        <w:t>-2</w:t>
      </w:r>
      <w:r w:rsidR="00AA519D">
        <w:rPr>
          <w:rFonts w:ascii="Tahoma" w:hAnsi="Tahoma" w:cs="Tahoma"/>
          <w:sz w:val="20"/>
          <w:szCs w:val="20"/>
        </w:rPr>
        <w:t>2</w:t>
      </w:r>
      <w:r w:rsidRPr="00432A3C">
        <w:rPr>
          <w:rFonts w:ascii="Tahoma" w:hAnsi="Tahoma" w:cs="Tahoma"/>
          <w:sz w:val="20"/>
          <w:szCs w:val="20"/>
        </w:rPr>
        <w:t xml:space="preserve"> .</w:t>
      </w:r>
    </w:p>
    <w:p w14:paraId="6D9809FC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32A3C">
        <w:rPr>
          <w:rFonts w:ascii="Tahoma" w:hAnsi="Tahoma" w:cs="Tahoma"/>
          <w:sz w:val="20"/>
          <w:szCs w:val="20"/>
          <w:u w:val="single"/>
        </w:rPr>
        <w:t xml:space="preserve">Quorum </w:t>
      </w:r>
    </w:p>
    <w:p w14:paraId="7CC3F078" w14:textId="77777777" w:rsidR="00D165E9" w:rsidRPr="00432A3C" w:rsidRDefault="00D165E9" w:rsidP="00D165E9">
      <w:pPr>
        <w:rPr>
          <w:rFonts w:ascii="Tahoma" w:hAnsi="Tahoma" w:cs="Tahoma"/>
          <w:sz w:val="20"/>
          <w:szCs w:val="20"/>
        </w:rPr>
      </w:pPr>
      <w:r w:rsidRPr="00432A3C">
        <w:rPr>
          <w:rFonts w:ascii="Tahoma" w:hAnsi="Tahoma" w:cs="Tahoma"/>
          <w:sz w:val="20"/>
          <w:szCs w:val="20"/>
        </w:rPr>
        <w:t>Three members of the committee.</w:t>
      </w:r>
    </w:p>
    <w:p w14:paraId="03ED2967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32A3C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3C5A06FF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32A3C">
        <w:rPr>
          <w:rFonts w:ascii="Tahoma" w:hAnsi="Tahoma" w:cs="Tahoma"/>
          <w:sz w:val="20"/>
          <w:szCs w:val="20"/>
          <w:u w:val="single"/>
        </w:rPr>
        <w:t xml:space="preserve">We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659"/>
      </w:tblGrid>
      <w:tr w:rsidR="00D165E9" w:rsidRPr="00432A3C" w14:paraId="704588A3" w14:textId="77777777" w:rsidTr="009B4CF9">
        <w:tc>
          <w:tcPr>
            <w:tcW w:w="1384" w:type="dxa"/>
          </w:tcPr>
          <w:p w14:paraId="64CB2F6A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7858" w:type="dxa"/>
          </w:tcPr>
          <w:p w14:paraId="61E6D9FC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D165E9" w:rsidRPr="00432A3C" w14:paraId="0D96B73F" w14:textId="77777777" w:rsidTr="009B4CF9">
        <w:tc>
          <w:tcPr>
            <w:tcW w:w="1384" w:type="dxa"/>
          </w:tcPr>
          <w:p w14:paraId="3697CB3A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58" w:type="dxa"/>
          </w:tcPr>
          <w:p w14:paraId="785C4D34" w14:textId="77777777" w:rsidR="00D165E9" w:rsidRPr="00432A3C" w:rsidRDefault="00D165E9" w:rsidP="00D165E9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Arrange to meet with the Headteacher Performance Management Advisor (HPMA) to discuss the Headteacher’s performance management and  review in accordance with current regulations;</w:t>
            </w:r>
          </w:p>
          <w:p w14:paraId="080ABBA1" w14:textId="77777777" w:rsidR="00D165E9" w:rsidRPr="00432A3C" w:rsidRDefault="00D165E9" w:rsidP="00D165E9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To decide, with the support of the HPMA, whether targets have been met and set new targets annually;</w:t>
            </w:r>
          </w:p>
          <w:p w14:paraId="1ECCCD28" w14:textId="77777777" w:rsidR="00D165E9" w:rsidRPr="00432A3C" w:rsidRDefault="00D165E9" w:rsidP="00D165E9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Monitor throughout the year the performance of the Headteacher against the targets;</w:t>
            </w:r>
          </w:p>
          <w:p w14:paraId="31E73DD1" w14:textId="77777777" w:rsidR="00D165E9" w:rsidRPr="00432A3C" w:rsidRDefault="00D165E9" w:rsidP="00D165E9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sz w:val="20"/>
                <w:szCs w:val="20"/>
              </w:rPr>
            </w:pPr>
            <w:r w:rsidRPr="00432A3C">
              <w:rPr>
                <w:rFonts w:ascii="Tahoma" w:hAnsi="Tahoma" w:cs="Tahoma"/>
                <w:sz w:val="20"/>
                <w:szCs w:val="20"/>
              </w:rPr>
              <w:t>Make recommendations to the Pay Committee, whichever system is adopted) in respect of pay progression for the successful meeting of targets set.</w:t>
            </w:r>
          </w:p>
          <w:p w14:paraId="0F3B3CF1" w14:textId="77777777" w:rsidR="00D165E9" w:rsidRPr="00432A3C" w:rsidRDefault="00D165E9" w:rsidP="00D165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D9E00" w14:textId="77777777" w:rsidR="00D165E9" w:rsidRPr="00432A3C" w:rsidRDefault="00D165E9" w:rsidP="00D165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2A3C">
              <w:rPr>
                <w:rFonts w:ascii="Tahoma" w:hAnsi="Tahoma" w:cs="Tahoma"/>
                <w:b/>
                <w:sz w:val="20"/>
                <w:szCs w:val="20"/>
              </w:rPr>
              <w:t>Disqualification – staff governors</w:t>
            </w:r>
          </w:p>
          <w:p w14:paraId="2FC34589" w14:textId="77777777" w:rsidR="00D165E9" w:rsidRPr="00432A3C" w:rsidRDefault="00D165E9" w:rsidP="00D165E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4F6305" w14:textId="77777777" w:rsidR="00D165E9" w:rsidRPr="00432A3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00AC3F" w14:textId="77777777" w:rsidR="00D165E9" w:rsidRPr="00432A3C" w:rsidRDefault="00D165E9" w:rsidP="00D165E9">
      <w:pPr>
        <w:rPr>
          <w:rFonts w:ascii="Tahoma" w:hAnsi="Tahoma" w:cs="Tahoma"/>
          <w:sz w:val="20"/>
          <w:szCs w:val="20"/>
          <w:u w:val="single"/>
        </w:rPr>
      </w:pPr>
    </w:p>
    <w:p w14:paraId="36DCEE37" w14:textId="77777777" w:rsidR="00936F1C" w:rsidRPr="00432A3C" w:rsidRDefault="000B6C6B">
      <w:pPr>
        <w:rPr>
          <w:rFonts w:ascii="Tahoma" w:hAnsi="Tahoma" w:cs="Tahoma"/>
          <w:sz w:val="20"/>
          <w:szCs w:val="20"/>
        </w:rPr>
      </w:pPr>
    </w:p>
    <w:sectPr w:rsidR="00936F1C" w:rsidRPr="00432A3C" w:rsidSect="006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C37"/>
    <w:multiLevelType w:val="hybridMultilevel"/>
    <w:tmpl w:val="9D14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61"/>
    <w:multiLevelType w:val="hybridMultilevel"/>
    <w:tmpl w:val="BE32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02B"/>
    <w:multiLevelType w:val="hybridMultilevel"/>
    <w:tmpl w:val="F112C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D817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51B92"/>
    <w:multiLevelType w:val="hybridMultilevel"/>
    <w:tmpl w:val="DE9C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12CA"/>
    <w:multiLevelType w:val="hybridMultilevel"/>
    <w:tmpl w:val="E0A2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1E9D"/>
    <w:multiLevelType w:val="hybridMultilevel"/>
    <w:tmpl w:val="3248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11B4"/>
    <w:multiLevelType w:val="hybridMultilevel"/>
    <w:tmpl w:val="A0F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03D7"/>
    <w:multiLevelType w:val="hybridMultilevel"/>
    <w:tmpl w:val="5818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751"/>
    <w:multiLevelType w:val="hybridMultilevel"/>
    <w:tmpl w:val="9F28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23DB"/>
    <w:multiLevelType w:val="hybridMultilevel"/>
    <w:tmpl w:val="304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9"/>
    <w:rsid w:val="00013150"/>
    <w:rsid w:val="00062B93"/>
    <w:rsid w:val="00083917"/>
    <w:rsid w:val="000B6C6B"/>
    <w:rsid w:val="000C5366"/>
    <w:rsid w:val="001A0AB6"/>
    <w:rsid w:val="001D1AD5"/>
    <w:rsid w:val="001D57B1"/>
    <w:rsid w:val="001E1403"/>
    <w:rsid w:val="00242148"/>
    <w:rsid w:val="00251C12"/>
    <w:rsid w:val="003066B9"/>
    <w:rsid w:val="00357BDF"/>
    <w:rsid w:val="003A3937"/>
    <w:rsid w:val="003B0A2A"/>
    <w:rsid w:val="00432A3C"/>
    <w:rsid w:val="00445FF9"/>
    <w:rsid w:val="005073C4"/>
    <w:rsid w:val="005522A4"/>
    <w:rsid w:val="005B4D62"/>
    <w:rsid w:val="00610A7F"/>
    <w:rsid w:val="006A1FA7"/>
    <w:rsid w:val="006F39D5"/>
    <w:rsid w:val="007C5D1B"/>
    <w:rsid w:val="007D4A1D"/>
    <w:rsid w:val="007E5102"/>
    <w:rsid w:val="007E5C63"/>
    <w:rsid w:val="008E2849"/>
    <w:rsid w:val="0090235D"/>
    <w:rsid w:val="0094689F"/>
    <w:rsid w:val="00973796"/>
    <w:rsid w:val="00AA087C"/>
    <w:rsid w:val="00AA519D"/>
    <w:rsid w:val="00AC16D2"/>
    <w:rsid w:val="00B05CE1"/>
    <w:rsid w:val="00B57CC6"/>
    <w:rsid w:val="00BC2183"/>
    <w:rsid w:val="00BE376C"/>
    <w:rsid w:val="00C921C4"/>
    <w:rsid w:val="00C93D1F"/>
    <w:rsid w:val="00D165E9"/>
    <w:rsid w:val="00D72F70"/>
    <w:rsid w:val="00E24791"/>
    <w:rsid w:val="00F25F3A"/>
    <w:rsid w:val="00FB21B0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B3CA"/>
  <w15:docId w15:val="{878EDCB1-7647-4C58-97F0-34BEC6A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J. Ferguson</cp:lastModifiedBy>
  <cp:revision>2</cp:revision>
  <dcterms:created xsi:type="dcterms:W3CDTF">2023-10-03T12:04:00Z</dcterms:created>
  <dcterms:modified xsi:type="dcterms:W3CDTF">2023-10-03T12:04:00Z</dcterms:modified>
</cp:coreProperties>
</file>